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175E" w:rsidRDefault="0053175E" w:rsidP="0053175E">
      <w:pPr>
        <w:pStyle w:val="Style4"/>
        <w:widowControl/>
        <w:spacing w:line="269" w:lineRule="exact"/>
        <w:rPr>
          <w:rStyle w:val="FontStyle57"/>
        </w:rPr>
      </w:pPr>
      <w:r>
        <w:rPr>
          <w:rStyle w:val="FontStyle57"/>
        </w:rPr>
        <w:t>Принято                                                                    «Утверждаю»</w:t>
      </w:r>
    </w:p>
    <w:p w:rsidR="0053175E" w:rsidRDefault="0053175E" w:rsidP="0053175E">
      <w:pPr>
        <w:pStyle w:val="Style22"/>
        <w:widowControl/>
        <w:tabs>
          <w:tab w:val="left" w:leader="underscore" w:pos="1939"/>
          <w:tab w:val="left" w:leader="underscore" w:pos="7272"/>
        </w:tabs>
        <w:rPr>
          <w:rStyle w:val="FontStyle58"/>
        </w:rPr>
      </w:pPr>
      <w:r>
        <w:rPr>
          <w:rStyle w:val="FontStyle58"/>
        </w:rPr>
        <w:t>Педагогическим советом  МБДОУ                  Заведующий МБДОУ «</w:t>
      </w:r>
      <w:proofErr w:type="spellStart"/>
      <w:r w:rsidR="00A159A9">
        <w:rPr>
          <w:rStyle w:val="FontStyle58"/>
        </w:rPr>
        <w:t>Хозесановский</w:t>
      </w:r>
      <w:proofErr w:type="spellEnd"/>
      <w:r>
        <w:rPr>
          <w:rStyle w:val="FontStyle58"/>
        </w:rPr>
        <w:t xml:space="preserve">  детский сад </w:t>
      </w:r>
    </w:p>
    <w:p w:rsidR="0053175E" w:rsidRDefault="0053175E" w:rsidP="0053175E">
      <w:pPr>
        <w:pStyle w:val="Style22"/>
        <w:widowControl/>
        <w:tabs>
          <w:tab w:val="left" w:leader="underscore" w:pos="1939"/>
          <w:tab w:val="left" w:leader="underscore" w:pos="7272"/>
        </w:tabs>
        <w:rPr>
          <w:rStyle w:val="FontStyle58"/>
        </w:rPr>
      </w:pPr>
      <w:r>
        <w:rPr>
          <w:rStyle w:val="FontStyle58"/>
        </w:rPr>
        <w:t xml:space="preserve">   протокол №</w:t>
      </w:r>
      <w:r w:rsidR="00061229">
        <w:rPr>
          <w:rStyle w:val="FontStyle58"/>
        </w:rPr>
        <w:t xml:space="preserve"> 2</w:t>
      </w:r>
      <w:r>
        <w:rPr>
          <w:rStyle w:val="FontStyle58"/>
        </w:rPr>
        <w:t xml:space="preserve">   «</w:t>
      </w:r>
      <w:r w:rsidR="00A159A9">
        <w:rPr>
          <w:rStyle w:val="FontStyle58"/>
        </w:rPr>
        <w:t>Аленушка</w:t>
      </w:r>
      <w:r>
        <w:rPr>
          <w:rStyle w:val="FontStyle58"/>
        </w:rPr>
        <w:t xml:space="preserve">»_____________ </w:t>
      </w:r>
      <w:proofErr w:type="spellStart"/>
      <w:r w:rsidR="00A159A9">
        <w:rPr>
          <w:rStyle w:val="FontStyle58"/>
        </w:rPr>
        <w:t>Н</w:t>
      </w:r>
      <w:r>
        <w:rPr>
          <w:rStyle w:val="FontStyle58"/>
        </w:rPr>
        <w:t>.</w:t>
      </w:r>
      <w:r w:rsidR="00A159A9">
        <w:rPr>
          <w:rStyle w:val="FontStyle58"/>
        </w:rPr>
        <w:t>Т</w:t>
      </w:r>
      <w:r>
        <w:rPr>
          <w:rStyle w:val="FontStyle58"/>
        </w:rPr>
        <w:t>.</w:t>
      </w:r>
      <w:r w:rsidR="00A159A9">
        <w:rPr>
          <w:rStyle w:val="FontStyle58"/>
        </w:rPr>
        <w:t>Канашова</w:t>
      </w:r>
      <w:proofErr w:type="spellEnd"/>
      <w:r>
        <w:rPr>
          <w:rStyle w:val="FontStyle58"/>
        </w:rPr>
        <w:br/>
        <w:t xml:space="preserve">от « </w:t>
      </w:r>
      <w:r w:rsidR="00061229">
        <w:rPr>
          <w:rStyle w:val="FontStyle58"/>
        </w:rPr>
        <w:t>25</w:t>
      </w:r>
      <w:r>
        <w:rPr>
          <w:rStyle w:val="FontStyle58"/>
        </w:rPr>
        <w:t xml:space="preserve"> » </w:t>
      </w:r>
      <w:r w:rsidR="00061229">
        <w:rPr>
          <w:rStyle w:val="FontStyle58"/>
        </w:rPr>
        <w:t xml:space="preserve">08. </w:t>
      </w:r>
      <w:r>
        <w:rPr>
          <w:rStyle w:val="FontStyle58"/>
        </w:rPr>
        <w:t xml:space="preserve"> 20</w:t>
      </w:r>
      <w:r w:rsidR="00061229">
        <w:rPr>
          <w:rStyle w:val="FontStyle58"/>
        </w:rPr>
        <w:t>14</w:t>
      </w:r>
      <w:r>
        <w:rPr>
          <w:rStyle w:val="FontStyle58"/>
        </w:rPr>
        <w:t xml:space="preserve">  года                                 Введено в действие приказом</w:t>
      </w:r>
    </w:p>
    <w:p w:rsidR="0053175E" w:rsidRDefault="0053175E" w:rsidP="0053175E">
      <w:pPr>
        <w:pStyle w:val="Style22"/>
        <w:widowControl/>
        <w:tabs>
          <w:tab w:val="left" w:leader="underscore" w:pos="710"/>
          <w:tab w:val="left" w:leader="underscore" w:pos="1469"/>
          <w:tab w:val="left" w:leader="underscore" w:pos="2885"/>
          <w:tab w:val="left" w:leader="underscore" w:pos="3749"/>
        </w:tabs>
        <w:spacing w:line="274" w:lineRule="exact"/>
        <w:ind w:right="350"/>
        <w:jc w:val="center"/>
        <w:rPr>
          <w:rStyle w:val="FontStyle58"/>
        </w:rPr>
      </w:pPr>
      <w:r>
        <w:rPr>
          <w:rStyle w:val="FontStyle58"/>
        </w:rPr>
        <w:t xml:space="preserve">                                                                   №</w:t>
      </w:r>
      <w:r w:rsidR="00061229">
        <w:rPr>
          <w:rStyle w:val="FontStyle58"/>
        </w:rPr>
        <w:t>22</w:t>
      </w:r>
      <w:r>
        <w:rPr>
          <w:rStyle w:val="FontStyle58"/>
        </w:rPr>
        <w:t xml:space="preserve"> от «</w:t>
      </w:r>
      <w:r w:rsidR="00061229">
        <w:rPr>
          <w:rStyle w:val="FontStyle58"/>
        </w:rPr>
        <w:t>29</w:t>
      </w:r>
      <w:r>
        <w:rPr>
          <w:rStyle w:val="FontStyle58"/>
        </w:rPr>
        <w:t xml:space="preserve">» </w:t>
      </w:r>
      <w:r w:rsidR="00061229">
        <w:rPr>
          <w:rStyle w:val="FontStyle58"/>
        </w:rPr>
        <w:t xml:space="preserve">08. </w:t>
      </w:r>
      <w:r>
        <w:rPr>
          <w:rStyle w:val="FontStyle58"/>
        </w:rPr>
        <w:t>20</w:t>
      </w:r>
      <w:r w:rsidR="00061229">
        <w:rPr>
          <w:rStyle w:val="FontStyle58"/>
        </w:rPr>
        <w:t>14</w:t>
      </w:r>
      <w:bookmarkStart w:id="0" w:name="_GoBack"/>
      <w:bookmarkEnd w:id="0"/>
      <w:r>
        <w:rPr>
          <w:rStyle w:val="FontStyle58"/>
        </w:rPr>
        <w:t xml:space="preserve"> года</w:t>
      </w:r>
    </w:p>
    <w:p w:rsidR="004213C9" w:rsidRPr="004213C9" w:rsidRDefault="004213C9" w:rsidP="004213C9">
      <w:pPr>
        <w:shd w:val="clear" w:color="auto" w:fill="FFFFFF"/>
        <w:rPr>
          <w:rFonts w:ascii="Times New Roman" w:hAnsi="Times New Roman" w:cs="Times New Roman"/>
          <w:spacing w:val="-2"/>
          <w:sz w:val="28"/>
          <w:szCs w:val="28"/>
        </w:rPr>
      </w:pPr>
    </w:p>
    <w:p w:rsidR="004213C9" w:rsidRPr="004213C9" w:rsidRDefault="004213C9" w:rsidP="004213C9">
      <w:pPr>
        <w:shd w:val="clear" w:color="auto" w:fill="FFFFFF"/>
        <w:ind w:left="19"/>
        <w:jc w:val="center"/>
        <w:rPr>
          <w:rFonts w:ascii="Times New Roman" w:hAnsi="Times New Roman" w:cs="Times New Roman"/>
          <w:b/>
          <w:sz w:val="28"/>
          <w:szCs w:val="28"/>
        </w:rPr>
      </w:pPr>
      <w:r w:rsidRPr="004213C9">
        <w:rPr>
          <w:rFonts w:ascii="Times New Roman" w:hAnsi="Times New Roman" w:cs="Times New Roman"/>
          <w:b/>
          <w:spacing w:val="-2"/>
          <w:sz w:val="28"/>
          <w:szCs w:val="28"/>
        </w:rPr>
        <w:t>ПОЛОЖЕНИЕ</w:t>
      </w:r>
    </w:p>
    <w:p w:rsidR="004213C9" w:rsidRPr="004213C9" w:rsidRDefault="004213C9" w:rsidP="004213C9">
      <w:pPr>
        <w:shd w:val="clear" w:color="auto" w:fill="FFFFFF"/>
        <w:ind w:left="10"/>
        <w:jc w:val="center"/>
        <w:rPr>
          <w:rFonts w:ascii="Times New Roman" w:hAnsi="Times New Roman" w:cs="Times New Roman"/>
          <w:b/>
          <w:sz w:val="28"/>
          <w:szCs w:val="28"/>
        </w:rPr>
      </w:pPr>
      <w:r w:rsidRPr="004213C9">
        <w:rPr>
          <w:rFonts w:ascii="Times New Roman" w:hAnsi="Times New Roman" w:cs="Times New Roman"/>
          <w:b/>
          <w:sz w:val="28"/>
          <w:szCs w:val="28"/>
        </w:rPr>
        <w:t xml:space="preserve">О комиссии по оценке качества   деятельности  и определению размера </w:t>
      </w:r>
    </w:p>
    <w:p w:rsidR="004213C9" w:rsidRDefault="004213C9" w:rsidP="004213C9">
      <w:pPr>
        <w:shd w:val="clear" w:color="auto" w:fill="FFFFFF"/>
        <w:ind w:left="10"/>
        <w:jc w:val="center"/>
        <w:rPr>
          <w:rFonts w:ascii="Times New Roman" w:hAnsi="Times New Roman" w:cs="Times New Roman"/>
          <w:b/>
          <w:sz w:val="28"/>
          <w:szCs w:val="28"/>
        </w:rPr>
      </w:pPr>
      <w:r w:rsidRPr="004213C9">
        <w:rPr>
          <w:rFonts w:ascii="Times New Roman" w:hAnsi="Times New Roman" w:cs="Times New Roman"/>
          <w:b/>
          <w:sz w:val="28"/>
          <w:szCs w:val="28"/>
        </w:rPr>
        <w:t xml:space="preserve"> стимулирующих выплат  педагогическим работникам </w:t>
      </w:r>
    </w:p>
    <w:p w:rsidR="004213C9" w:rsidRPr="004213C9" w:rsidRDefault="0053175E" w:rsidP="004213C9">
      <w:pPr>
        <w:shd w:val="clear" w:color="auto" w:fill="FFFFFF"/>
        <w:ind w:left="10"/>
        <w:jc w:val="center"/>
        <w:rPr>
          <w:rFonts w:ascii="Times New Roman" w:hAnsi="Times New Roman" w:cs="Times New Roman"/>
          <w:b/>
          <w:sz w:val="28"/>
          <w:szCs w:val="28"/>
        </w:rPr>
      </w:pPr>
      <w:r>
        <w:rPr>
          <w:rFonts w:ascii="Times New Roman" w:hAnsi="Times New Roman" w:cs="Times New Roman"/>
          <w:b/>
          <w:sz w:val="28"/>
          <w:szCs w:val="28"/>
        </w:rPr>
        <w:t>МБДОУ «</w:t>
      </w:r>
      <w:proofErr w:type="spellStart"/>
      <w:r w:rsidR="00A159A9">
        <w:rPr>
          <w:rFonts w:ascii="Times New Roman" w:hAnsi="Times New Roman" w:cs="Times New Roman"/>
          <w:b/>
          <w:sz w:val="28"/>
          <w:szCs w:val="28"/>
        </w:rPr>
        <w:t>Хозесановский</w:t>
      </w:r>
      <w:proofErr w:type="spellEnd"/>
      <w:r>
        <w:rPr>
          <w:rFonts w:ascii="Times New Roman" w:hAnsi="Times New Roman" w:cs="Times New Roman"/>
          <w:b/>
          <w:sz w:val="28"/>
          <w:szCs w:val="28"/>
        </w:rPr>
        <w:t xml:space="preserve"> детский сад «</w:t>
      </w:r>
      <w:r w:rsidR="00A159A9">
        <w:rPr>
          <w:rFonts w:ascii="Times New Roman" w:hAnsi="Times New Roman" w:cs="Times New Roman"/>
          <w:b/>
          <w:sz w:val="28"/>
          <w:szCs w:val="28"/>
        </w:rPr>
        <w:t>Аленушка</w:t>
      </w:r>
      <w:r w:rsidR="004213C9">
        <w:rPr>
          <w:rFonts w:ascii="Times New Roman" w:hAnsi="Times New Roman" w:cs="Times New Roman"/>
          <w:b/>
          <w:sz w:val="28"/>
          <w:szCs w:val="28"/>
        </w:rPr>
        <w:t xml:space="preserve">» </w:t>
      </w:r>
      <w:proofErr w:type="spellStart"/>
      <w:r w:rsidR="004213C9">
        <w:rPr>
          <w:rFonts w:ascii="Times New Roman" w:hAnsi="Times New Roman" w:cs="Times New Roman"/>
          <w:b/>
          <w:sz w:val="28"/>
          <w:szCs w:val="28"/>
        </w:rPr>
        <w:t>Кайбицкого</w:t>
      </w:r>
      <w:proofErr w:type="spellEnd"/>
      <w:r w:rsidR="004213C9">
        <w:rPr>
          <w:rFonts w:ascii="Times New Roman" w:hAnsi="Times New Roman" w:cs="Times New Roman"/>
          <w:b/>
          <w:sz w:val="28"/>
          <w:szCs w:val="28"/>
        </w:rPr>
        <w:t xml:space="preserve"> муниципального района Республики Татарстан»</w:t>
      </w:r>
    </w:p>
    <w:p w:rsidR="004213C9" w:rsidRPr="004213C9" w:rsidRDefault="004213C9" w:rsidP="004213C9">
      <w:pPr>
        <w:shd w:val="clear" w:color="auto" w:fill="FFFFFF"/>
        <w:ind w:left="10"/>
        <w:jc w:val="center"/>
        <w:rPr>
          <w:rFonts w:ascii="Times New Roman" w:hAnsi="Times New Roman" w:cs="Times New Roman"/>
          <w:sz w:val="28"/>
          <w:szCs w:val="28"/>
        </w:rPr>
      </w:pPr>
    </w:p>
    <w:p w:rsidR="004213C9" w:rsidRPr="004213C9" w:rsidRDefault="004213C9" w:rsidP="004213C9">
      <w:pPr>
        <w:shd w:val="clear" w:color="auto" w:fill="FFFFFF"/>
        <w:ind w:left="10"/>
        <w:jc w:val="center"/>
        <w:rPr>
          <w:rFonts w:ascii="Times New Roman" w:hAnsi="Times New Roman" w:cs="Times New Roman"/>
          <w:sz w:val="28"/>
          <w:szCs w:val="28"/>
        </w:rPr>
      </w:pPr>
      <w:r w:rsidRPr="004213C9">
        <w:rPr>
          <w:rFonts w:ascii="Times New Roman" w:hAnsi="Times New Roman" w:cs="Times New Roman"/>
          <w:sz w:val="28"/>
          <w:szCs w:val="28"/>
        </w:rPr>
        <w:t>1. Общие положения</w:t>
      </w:r>
    </w:p>
    <w:p w:rsidR="004213C9" w:rsidRPr="004213C9" w:rsidRDefault="004213C9" w:rsidP="004213C9">
      <w:pPr>
        <w:pStyle w:val="3"/>
        <w:jc w:val="both"/>
        <w:rPr>
          <w:szCs w:val="28"/>
        </w:rPr>
      </w:pPr>
      <w:r w:rsidRPr="004213C9">
        <w:rPr>
          <w:szCs w:val="28"/>
        </w:rPr>
        <w:tab/>
        <w:t xml:space="preserve">1.1.Настоящее положение о комиссии по оценке качества деятельности  и определению размера стимулирующих выплат педагогическим работникам </w:t>
      </w:r>
      <w:r>
        <w:rPr>
          <w:szCs w:val="28"/>
        </w:rPr>
        <w:t>Муниципального бюджетного дошкольного образовательного учреждения</w:t>
      </w:r>
      <w:r w:rsidR="0053175E">
        <w:rPr>
          <w:szCs w:val="28"/>
        </w:rPr>
        <w:t xml:space="preserve"> </w:t>
      </w:r>
      <w:r w:rsidRPr="004213C9">
        <w:rPr>
          <w:szCs w:val="28"/>
        </w:rPr>
        <w:t>«</w:t>
      </w:r>
      <w:r w:rsidR="00A159A9">
        <w:rPr>
          <w:szCs w:val="28"/>
        </w:rPr>
        <w:t>Хозесановский</w:t>
      </w:r>
      <w:r w:rsidR="0053175E">
        <w:rPr>
          <w:szCs w:val="28"/>
        </w:rPr>
        <w:t xml:space="preserve"> детский сад «</w:t>
      </w:r>
      <w:r w:rsidR="00A159A9">
        <w:rPr>
          <w:szCs w:val="28"/>
        </w:rPr>
        <w:t>Аленушка</w:t>
      </w:r>
      <w:r>
        <w:rPr>
          <w:szCs w:val="28"/>
        </w:rPr>
        <w:t xml:space="preserve">» </w:t>
      </w:r>
      <w:r w:rsidRPr="004213C9">
        <w:rPr>
          <w:szCs w:val="28"/>
        </w:rPr>
        <w:t>(далее – Положение) определяет основания и порядок её работы.</w:t>
      </w:r>
    </w:p>
    <w:p w:rsidR="004213C9" w:rsidRPr="004213C9" w:rsidRDefault="004213C9" w:rsidP="004213C9">
      <w:pPr>
        <w:jc w:val="both"/>
        <w:rPr>
          <w:rFonts w:ascii="Times New Roman" w:hAnsi="Times New Roman" w:cs="Times New Roman"/>
          <w:sz w:val="28"/>
          <w:szCs w:val="28"/>
        </w:rPr>
      </w:pPr>
      <w:r w:rsidRPr="004213C9">
        <w:rPr>
          <w:rFonts w:ascii="Times New Roman" w:hAnsi="Times New Roman" w:cs="Times New Roman"/>
          <w:sz w:val="28"/>
          <w:szCs w:val="28"/>
        </w:rPr>
        <w:t xml:space="preserve">          1.2. Комиссия в своей деятельности руководствуется Трудовым Кодексом РФ, Законом РФ «Об образовании», Типовым положением о дошкольном образовательном учреждении, муниципальными нормативными актами, приказами комитета по образованию и настоящим Положением. </w:t>
      </w:r>
    </w:p>
    <w:p w:rsidR="004213C9" w:rsidRPr="004213C9" w:rsidRDefault="004213C9" w:rsidP="004213C9">
      <w:pPr>
        <w:jc w:val="both"/>
        <w:rPr>
          <w:rFonts w:ascii="Times New Roman" w:hAnsi="Times New Roman" w:cs="Times New Roman"/>
          <w:sz w:val="28"/>
          <w:szCs w:val="28"/>
        </w:rPr>
      </w:pPr>
      <w:r w:rsidRPr="004213C9">
        <w:rPr>
          <w:rFonts w:ascii="Times New Roman" w:hAnsi="Times New Roman" w:cs="Times New Roman"/>
          <w:sz w:val="28"/>
          <w:szCs w:val="28"/>
        </w:rPr>
        <w:tab/>
        <w:t>1.3.Комиссия формируется из педагогических работников детского сада, учебно-вспомогательного персонала.</w:t>
      </w:r>
    </w:p>
    <w:p w:rsidR="004213C9" w:rsidRPr="004213C9" w:rsidRDefault="004213C9" w:rsidP="004213C9">
      <w:pPr>
        <w:jc w:val="both"/>
        <w:rPr>
          <w:rFonts w:ascii="Times New Roman" w:hAnsi="Times New Roman" w:cs="Times New Roman"/>
          <w:sz w:val="28"/>
          <w:szCs w:val="28"/>
        </w:rPr>
      </w:pPr>
      <w:r w:rsidRPr="004213C9">
        <w:rPr>
          <w:rFonts w:ascii="Times New Roman" w:hAnsi="Times New Roman" w:cs="Times New Roman"/>
          <w:sz w:val="28"/>
          <w:szCs w:val="28"/>
        </w:rPr>
        <w:t xml:space="preserve">          1.4. Председателем  комиссии является </w:t>
      </w:r>
      <w:proofErr w:type="gramStart"/>
      <w:r w:rsidRPr="004213C9">
        <w:rPr>
          <w:rFonts w:ascii="Times New Roman" w:hAnsi="Times New Roman" w:cs="Times New Roman"/>
          <w:sz w:val="28"/>
          <w:szCs w:val="28"/>
        </w:rPr>
        <w:t>заведующая</w:t>
      </w:r>
      <w:proofErr w:type="gramEnd"/>
      <w:r w:rsidRPr="004213C9">
        <w:rPr>
          <w:rFonts w:ascii="Times New Roman" w:hAnsi="Times New Roman" w:cs="Times New Roman"/>
          <w:sz w:val="28"/>
          <w:szCs w:val="28"/>
        </w:rPr>
        <w:t xml:space="preserve">  детского сада.</w:t>
      </w:r>
    </w:p>
    <w:p w:rsidR="004213C9" w:rsidRPr="004213C9" w:rsidRDefault="004213C9" w:rsidP="004213C9">
      <w:pPr>
        <w:numPr>
          <w:ilvl w:val="0"/>
          <w:numId w:val="1"/>
        </w:numPr>
        <w:spacing w:after="0" w:line="240" w:lineRule="auto"/>
        <w:rPr>
          <w:rFonts w:ascii="Times New Roman" w:hAnsi="Times New Roman" w:cs="Times New Roman"/>
          <w:sz w:val="28"/>
          <w:szCs w:val="28"/>
        </w:rPr>
      </w:pPr>
      <w:r w:rsidRPr="004213C9">
        <w:rPr>
          <w:rFonts w:ascii="Times New Roman" w:hAnsi="Times New Roman" w:cs="Times New Roman"/>
          <w:sz w:val="28"/>
          <w:szCs w:val="28"/>
        </w:rPr>
        <w:t>Основания и порядок заседания комиссии</w:t>
      </w:r>
    </w:p>
    <w:p w:rsidR="004213C9" w:rsidRPr="004213C9" w:rsidRDefault="004213C9" w:rsidP="004213C9">
      <w:pPr>
        <w:pStyle w:val="a4"/>
        <w:spacing w:line="240" w:lineRule="auto"/>
        <w:ind w:left="0" w:firstLine="360"/>
        <w:jc w:val="both"/>
        <w:rPr>
          <w:rFonts w:ascii="Times New Roman" w:hAnsi="Times New Roman"/>
          <w:sz w:val="28"/>
          <w:szCs w:val="28"/>
        </w:rPr>
      </w:pPr>
      <w:r w:rsidRPr="004213C9">
        <w:rPr>
          <w:rFonts w:ascii="Times New Roman" w:hAnsi="Times New Roman"/>
          <w:sz w:val="28"/>
          <w:szCs w:val="28"/>
        </w:rPr>
        <w:t>2.1.Основанием для оценки качества деятельности  и определения размера стимулирующих  выплат педагогическим работникам ДОУ является результативность деятельности педагогов по следующим направлениям:</w:t>
      </w:r>
    </w:p>
    <w:p w:rsidR="004213C9" w:rsidRPr="004213C9" w:rsidRDefault="004213C9" w:rsidP="004213C9">
      <w:pPr>
        <w:pStyle w:val="a4"/>
        <w:spacing w:line="240" w:lineRule="auto"/>
        <w:ind w:left="0" w:firstLine="360"/>
        <w:jc w:val="both"/>
        <w:rPr>
          <w:rFonts w:ascii="Times New Roman" w:hAnsi="Times New Roman"/>
          <w:sz w:val="28"/>
          <w:szCs w:val="28"/>
        </w:rPr>
      </w:pPr>
      <w:r w:rsidRPr="004213C9">
        <w:rPr>
          <w:rFonts w:ascii="Times New Roman" w:hAnsi="Times New Roman"/>
          <w:sz w:val="28"/>
          <w:szCs w:val="28"/>
        </w:rPr>
        <w:t xml:space="preserve">- осуществление на высоком уровне </w:t>
      </w:r>
      <w:proofErr w:type="spellStart"/>
      <w:r w:rsidRPr="004213C9">
        <w:rPr>
          <w:rFonts w:ascii="Times New Roman" w:hAnsi="Times New Roman"/>
          <w:sz w:val="28"/>
          <w:szCs w:val="28"/>
        </w:rPr>
        <w:t>воспитательно</w:t>
      </w:r>
      <w:proofErr w:type="spellEnd"/>
      <w:r w:rsidRPr="004213C9">
        <w:rPr>
          <w:rFonts w:ascii="Times New Roman" w:hAnsi="Times New Roman"/>
          <w:sz w:val="28"/>
          <w:szCs w:val="28"/>
        </w:rPr>
        <w:t>-образовательной работы с  детьми, сохранение и укрепление физического и психического здоровья;</w:t>
      </w:r>
    </w:p>
    <w:p w:rsidR="004213C9" w:rsidRPr="004213C9" w:rsidRDefault="004213C9" w:rsidP="004213C9">
      <w:pPr>
        <w:pStyle w:val="a4"/>
        <w:spacing w:line="240" w:lineRule="auto"/>
        <w:ind w:left="0" w:firstLine="360"/>
        <w:jc w:val="both"/>
        <w:rPr>
          <w:rFonts w:ascii="Times New Roman" w:hAnsi="Times New Roman"/>
          <w:sz w:val="28"/>
          <w:szCs w:val="28"/>
        </w:rPr>
      </w:pPr>
      <w:r w:rsidRPr="004213C9">
        <w:rPr>
          <w:rFonts w:ascii="Times New Roman" w:hAnsi="Times New Roman"/>
          <w:sz w:val="28"/>
          <w:szCs w:val="28"/>
        </w:rPr>
        <w:t>- развитие творческих способностей детей (качественная подготовка к конкурсам, выставкам)</w:t>
      </w:r>
    </w:p>
    <w:p w:rsidR="004213C9" w:rsidRPr="004213C9" w:rsidRDefault="004213C9" w:rsidP="004213C9">
      <w:pPr>
        <w:pStyle w:val="a4"/>
        <w:spacing w:line="240" w:lineRule="auto"/>
        <w:ind w:left="0" w:firstLine="360"/>
        <w:jc w:val="both"/>
        <w:rPr>
          <w:rFonts w:ascii="Times New Roman" w:hAnsi="Times New Roman"/>
          <w:sz w:val="28"/>
          <w:szCs w:val="28"/>
        </w:rPr>
      </w:pPr>
      <w:r w:rsidRPr="004213C9">
        <w:rPr>
          <w:rFonts w:ascii="Times New Roman" w:hAnsi="Times New Roman"/>
          <w:sz w:val="28"/>
          <w:szCs w:val="28"/>
        </w:rPr>
        <w:t>- активное участие в инновационной деятельности;</w:t>
      </w:r>
    </w:p>
    <w:p w:rsidR="004213C9" w:rsidRPr="004213C9" w:rsidRDefault="004213C9" w:rsidP="004213C9">
      <w:pPr>
        <w:pStyle w:val="a4"/>
        <w:spacing w:line="240" w:lineRule="auto"/>
        <w:ind w:left="0" w:firstLine="360"/>
        <w:jc w:val="both"/>
        <w:rPr>
          <w:rFonts w:ascii="Times New Roman" w:hAnsi="Times New Roman"/>
          <w:sz w:val="28"/>
          <w:szCs w:val="28"/>
        </w:rPr>
      </w:pPr>
      <w:r w:rsidRPr="004213C9">
        <w:rPr>
          <w:rFonts w:ascii="Times New Roman" w:hAnsi="Times New Roman"/>
          <w:sz w:val="28"/>
          <w:szCs w:val="28"/>
        </w:rPr>
        <w:t>- разработка и внедрение новых эффективных образовательных программ.</w:t>
      </w:r>
    </w:p>
    <w:p w:rsidR="004213C9" w:rsidRPr="004213C9" w:rsidRDefault="004213C9" w:rsidP="004213C9">
      <w:pPr>
        <w:pStyle w:val="a4"/>
        <w:spacing w:line="240" w:lineRule="auto"/>
        <w:ind w:left="0" w:firstLine="360"/>
        <w:jc w:val="both"/>
        <w:rPr>
          <w:rFonts w:ascii="Times New Roman" w:hAnsi="Times New Roman"/>
          <w:sz w:val="28"/>
          <w:szCs w:val="28"/>
        </w:rPr>
      </w:pPr>
      <w:r w:rsidRPr="004213C9">
        <w:rPr>
          <w:rFonts w:ascii="Times New Roman" w:hAnsi="Times New Roman"/>
          <w:sz w:val="28"/>
          <w:szCs w:val="28"/>
        </w:rPr>
        <w:lastRenderedPageBreak/>
        <w:t>- обобщение и предъявление своего опыта (активное участие в методических объединениях, семинарах и т.п.).</w:t>
      </w:r>
    </w:p>
    <w:p w:rsidR="004213C9" w:rsidRPr="004213C9" w:rsidRDefault="004213C9" w:rsidP="004213C9">
      <w:pPr>
        <w:pStyle w:val="31"/>
        <w:ind w:firstLine="0"/>
        <w:jc w:val="both"/>
        <w:rPr>
          <w:szCs w:val="28"/>
        </w:rPr>
      </w:pPr>
      <w:r w:rsidRPr="004213C9">
        <w:rPr>
          <w:szCs w:val="28"/>
        </w:rPr>
        <w:t xml:space="preserve">    2.2. Педагоги детского сада имеют  право присутствовать на заседании  комиссии и давать необходимые пояснения. </w:t>
      </w:r>
    </w:p>
    <w:p w:rsidR="004213C9" w:rsidRPr="004213C9" w:rsidRDefault="004213C9" w:rsidP="004213C9">
      <w:pPr>
        <w:jc w:val="both"/>
        <w:rPr>
          <w:rFonts w:ascii="Times New Roman" w:hAnsi="Times New Roman" w:cs="Times New Roman"/>
          <w:sz w:val="28"/>
          <w:szCs w:val="28"/>
        </w:rPr>
      </w:pPr>
      <w:r w:rsidRPr="004213C9">
        <w:rPr>
          <w:rFonts w:ascii="Times New Roman" w:hAnsi="Times New Roman" w:cs="Times New Roman"/>
          <w:sz w:val="28"/>
          <w:szCs w:val="28"/>
        </w:rPr>
        <w:t xml:space="preserve">  2.3.Заседание комиссии по оценке качества деятельности и  определению размера стимулирующих </w:t>
      </w:r>
      <w:proofErr w:type="gramStart"/>
      <w:r w:rsidRPr="004213C9">
        <w:rPr>
          <w:rFonts w:ascii="Times New Roman" w:hAnsi="Times New Roman" w:cs="Times New Roman"/>
          <w:sz w:val="28"/>
          <w:szCs w:val="28"/>
        </w:rPr>
        <w:t>выплат педагогов</w:t>
      </w:r>
      <w:proofErr w:type="gramEnd"/>
      <w:r w:rsidRPr="004213C9">
        <w:rPr>
          <w:rFonts w:ascii="Times New Roman" w:hAnsi="Times New Roman" w:cs="Times New Roman"/>
          <w:sz w:val="28"/>
          <w:szCs w:val="28"/>
        </w:rPr>
        <w:t xml:space="preserve"> детского сада  проводится  один раз в три месяца.</w:t>
      </w:r>
    </w:p>
    <w:p w:rsidR="004213C9" w:rsidRPr="004213C9" w:rsidRDefault="004213C9" w:rsidP="004213C9">
      <w:pPr>
        <w:shd w:val="clear" w:color="auto" w:fill="FFFFFF"/>
        <w:tabs>
          <w:tab w:val="left" w:pos="283"/>
          <w:tab w:val="left" w:pos="851"/>
        </w:tabs>
        <w:jc w:val="both"/>
        <w:rPr>
          <w:rFonts w:ascii="Times New Roman" w:hAnsi="Times New Roman" w:cs="Times New Roman"/>
          <w:sz w:val="28"/>
          <w:szCs w:val="28"/>
        </w:rPr>
      </w:pPr>
      <w:r w:rsidRPr="004213C9">
        <w:rPr>
          <w:rFonts w:ascii="Times New Roman" w:hAnsi="Times New Roman" w:cs="Times New Roman"/>
          <w:sz w:val="28"/>
          <w:szCs w:val="28"/>
        </w:rPr>
        <w:tab/>
        <w:t xml:space="preserve">     2.5. Решения комиссии принимаются на основе открытого голосования путём подсчёта простого большинства голосов при условии присутствия на заседании комиссии не менее половины её членов. Результаты работы комиссии оформляются протоколами за подписью председателя и всех членов комиссии, срок хранения которых – 5 лет. Протоколы хранятся в детском саду.</w:t>
      </w:r>
    </w:p>
    <w:p w:rsidR="004213C9" w:rsidRPr="004213C9" w:rsidRDefault="004213C9" w:rsidP="004213C9">
      <w:pPr>
        <w:rPr>
          <w:rFonts w:ascii="Times New Roman" w:hAnsi="Times New Roman" w:cs="Times New Roman"/>
          <w:sz w:val="28"/>
          <w:szCs w:val="28"/>
        </w:rPr>
      </w:pPr>
      <w:r w:rsidRPr="004213C9">
        <w:rPr>
          <w:rFonts w:ascii="Times New Roman" w:hAnsi="Times New Roman" w:cs="Times New Roman"/>
          <w:sz w:val="28"/>
          <w:szCs w:val="28"/>
        </w:rPr>
        <w:t>3.Права и обязанности членов комиссии.</w:t>
      </w:r>
    </w:p>
    <w:p w:rsidR="004213C9" w:rsidRPr="004213C9" w:rsidRDefault="004213C9" w:rsidP="004213C9">
      <w:pPr>
        <w:jc w:val="both"/>
        <w:rPr>
          <w:rFonts w:ascii="Times New Roman" w:hAnsi="Times New Roman" w:cs="Times New Roman"/>
          <w:sz w:val="28"/>
          <w:szCs w:val="28"/>
        </w:rPr>
      </w:pPr>
      <w:r w:rsidRPr="004213C9">
        <w:rPr>
          <w:rFonts w:ascii="Times New Roman" w:hAnsi="Times New Roman" w:cs="Times New Roman"/>
          <w:sz w:val="28"/>
          <w:szCs w:val="28"/>
        </w:rPr>
        <w:tab/>
        <w:t>3.1.Члены комиссии имеют право:</w:t>
      </w:r>
    </w:p>
    <w:p w:rsidR="004213C9" w:rsidRPr="004213C9" w:rsidRDefault="004213C9" w:rsidP="004213C9">
      <w:pPr>
        <w:jc w:val="both"/>
        <w:rPr>
          <w:rFonts w:ascii="Times New Roman" w:hAnsi="Times New Roman" w:cs="Times New Roman"/>
          <w:sz w:val="28"/>
          <w:szCs w:val="28"/>
        </w:rPr>
      </w:pPr>
      <w:r w:rsidRPr="004213C9">
        <w:rPr>
          <w:rFonts w:ascii="Times New Roman" w:hAnsi="Times New Roman" w:cs="Times New Roman"/>
          <w:sz w:val="28"/>
          <w:szCs w:val="28"/>
        </w:rPr>
        <w:tab/>
        <w:t>3.1.1.Вносить предложения в повестку заседания комиссии.</w:t>
      </w:r>
    </w:p>
    <w:p w:rsidR="004213C9" w:rsidRPr="004213C9" w:rsidRDefault="004213C9" w:rsidP="004213C9">
      <w:pPr>
        <w:jc w:val="both"/>
        <w:rPr>
          <w:rFonts w:ascii="Times New Roman" w:hAnsi="Times New Roman" w:cs="Times New Roman"/>
          <w:sz w:val="28"/>
          <w:szCs w:val="28"/>
        </w:rPr>
      </w:pPr>
      <w:r w:rsidRPr="004213C9">
        <w:rPr>
          <w:rFonts w:ascii="Times New Roman" w:hAnsi="Times New Roman" w:cs="Times New Roman"/>
          <w:sz w:val="28"/>
          <w:szCs w:val="28"/>
        </w:rPr>
        <w:tab/>
        <w:t>3.1.2.Участвовать в обсуждении, задавать вопросы присутствующему на заседании руководителю.</w:t>
      </w:r>
    </w:p>
    <w:p w:rsidR="004213C9" w:rsidRPr="004213C9" w:rsidRDefault="004213C9" w:rsidP="004213C9">
      <w:pPr>
        <w:jc w:val="both"/>
        <w:rPr>
          <w:rFonts w:ascii="Times New Roman" w:hAnsi="Times New Roman" w:cs="Times New Roman"/>
          <w:sz w:val="28"/>
          <w:szCs w:val="28"/>
        </w:rPr>
      </w:pPr>
      <w:r w:rsidRPr="004213C9">
        <w:rPr>
          <w:rFonts w:ascii="Times New Roman" w:hAnsi="Times New Roman" w:cs="Times New Roman"/>
          <w:sz w:val="28"/>
          <w:szCs w:val="28"/>
        </w:rPr>
        <w:tab/>
        <w:t>3.1.3.Требовать повторного голосования в случаях нарушения установленных правил голосования.</w:t>
      </w:r>
    </w:p>
    <w:p w:rsidR="004213C9" w:rsidRPr="004213C9" w:rsidRDefault="004213C9" w:rsidP="004213C9">
      <w:pPr>
        <w:jc w:val="both"/>
        <w:rPr>
          <w:rFonts w:ascii="Times New Roman" w:hAnsi="Times New Roman" w:cs="Times New Roman"/>
          <w:sz w:val="28"/>
          <w:szCs w:val="28"/>
        </w:rPr>
      </w:pPr>
      <w:r w:rsidRPr="004213C9">
        <w:rPr>
          <w:rFonts w:ascii="Times New Roman" w:hAnsi="Times New Roman" w:cs="Times New Roman"/>
          <w:sz w:val="28"/>
          <w:szCs w:val="28"/>
        </w:rPr>
        <w:tab/>
        <w:t xml:space="preserve">3.2.Члены комиссии обязаны:  </w:t>
      </w:r>
    </w:p>
    <w:p w:rsidR="004213C9" w:rsidRPr="004213C9" w:rsidRDefault="004213C9" w:rsidP="004213C9">
      <w:pPr>
        <w:ind w:firstLine="720"/>
        <w:jc w:val="both"/>
        <w:rPr>
          <w:rFonts w:ascii="Times New Roman" w:hAnsi="Times New Roman" w:cs="Times New Roman"/>
          <w:sz w:val="28"/>
          <w:szCs w:val="28"/>
        </w:rPr>
      </w:pPr>
      <w:r w:rsidRPr="004213C9">
        <w:rPr>
          <w:rFonts w:ascii="Times New Roman" w:hAnsi="Times New Roman" w:cs="Times New Roman"/>
          <w:sz w:val="28"/>
          <w:szCs w:val="28"/>
        </w:rPr>
        <w:t>3.2.1.Присутствовать на всех заседаниях и принимать активное участие в работе комиссии.</w:t>
      </w:r>
    </w:p>
    <w:p w:rsidR="004213C9" w:rsidRPr="004213C9" w:rsidRDefault="004213C9" w:rsidP="004213C9">
      <w:pPr>
        <w:jc w:val="both"/>
        <w:rPr>
          <w:rFonts w:ascii="Times New Roman" w:hAnsi="Times New Roman" w:cs="Times New Roman"/>
          <w:sz w:val="28"/>
          <w:szCs w:val="28"/>
        </w:rPr>
      </w:pPr>
      <w:r w:rsidRPr="004213C9">
        <w:rPr>
          <w:rFonts w:ascii="Times New Roman" w:hAnsi="Times New Roman" w:cs="Times New Roman"/>
          <w:sz w:val="28"/>
          <w:szCs w:val="28"/>
        </w:rPr>
        <w:tab/>
        <w:t xml:space="preserve">3.2.2.Объективно подходить к оценке труда педагогов. При принятии решения руководствоваться нормативными документами. </w:t>
      </w:r>
    </w:p>
    <w:p w:rsidR="004213C9" w:rsidRPr="004213C9" w:rsidRDefault="004213C9" w:rsidP="004213C9">
      <w:pPr>
        <w:jc w:val="both"/>
        <w:rPr>
          <w:rFonts w:ascii="Times New Roman" w:hAnsi="Times New Roman" w:cs="Times New Roman"/>
          <w:sz w:val="28"/>
          <w:szCs w:val="28"/>
        </w:rPr>
      </w:pPr>
      <w:r w:rsidRPr="004213C9">
        <w:rPr>
          <w:rFonts w:ascii="Times New Roman" w:hAnsi="Times New Roman" w:cs="Times New Roman"/>
          <w:sz w:val="28"/>
          <w:szCs w:val="28"/>
        </w:rPr>
        <w:tab/>
        <w:t>3.2.3.Члены комиссии несут ответственность о неразглашении информации, поступающей в комиссию.</w:t>
      </w:r>
      <w:r w:rsidRPr="004213C9">
        <w:rPr>
          <w:rFonts w:ascii="Times New Roman" w:hAnsi="Times New Roman" w:cs="Times New Roman"/>
          <w:sz w:val="28"/>
          <w:szCs w:val="28"/>
        </w:rPr>
        <w:tab/>
      </w:r>
    </w:p>
    <w:p w:rsidR="004213C9" w:rsidRPr="004213C9" w:rsidRDefault="004213C9" w:rsidP="004213C9">
      <w:pPr>
        <w:rPr>
          <w:rFonts w:ascii="Times New Roman" w:hAnsi="Times New Roman" w:cs="Times New Roman"/>
          <w:sz w:val="28"/>
          <w:szCs w:val="28"/>
        </w:rPr>
      </w:pPr>
      <w:r w:rsidRPr="004213C9">
        <w:rPr>
          <w:rFonts w:ascii="Times New Roman" w:hAnsi="Times New Roman" w:cs="Times New Roman"/>
          <w:sz w:val="28"/>
          <w:szCs w:val="28"/>
        </w:rPr>
        <w:t>4. Порядок подачи и рассмотрения апелляций на результаты оценки</w:t>
      </w:r>
    </w:p>
    <w:p w:rsidR="004213C9" w:rsidRPr="004213C9" w:rsidRDefault="004213C9" w:rsidP="004213C9">
      <w:pPr>
        <w:ind w:firstLine="720"/>
        <w:jc w:val="both"/>
        <w:rPr>
          <w:rFonts w:ascii="Times New Roman" w:hAnsi="Times New Roman" w:cs="Times New Roman"/>
          <w:sz w:val="28"/>
          <w:szCs w:val="28"/>
        </w:rPr>
      </w:pPr>
      <w:r w:rsidRPr="004213C9">
        <w:rPr>
          <w:rFonts w:ascii="Times New Roman" w:hAnsi="Times New Roman" w:cs="Times New Roman"/>
          <w:sz w:val="28"/>
          <w:szCs w:val="28"/>
        </w:rPr>
        <w:t>4.1. В случае несогласия педагога с оценкой труда, данной комиссией, он вправе подать апелляцию.</w:t>
      </w:r>
    </w:p>
    <w:p w:rsidR="004213C9" w:rsidRPr="004213C9" w:rsidRDefault="004213C9" w:rsidP="004213C9">
      <w:pPr>
        <w:ind w:firstLine="720"/>
        <w:jc w:val="both"/>
        <w:rPr>
          <w:rFonts w:ascii="Times New Roman" w:hAnsi="Times New Roman" w:cs="Times New Roman"/>
          <w:sz w:val="28"/>
          <w:szCs w:val="28"/>
        </w:rPr>
      </w:pPr>
      <w:r w:rsidRPr="004213C9">
        <w:rPr>
          <w:rFonts w:ascii="Times New Roman" w:hAnsi="Times New Roman" w:cs="Times New Roman"/>
          <w:sz w:val="28"/>
          <w:szCs w:val="28"/>
        </w:rPr>
        <w:t>4.2. Апелляция подаётся в письменном виде на имя председателя комиссии с указанием конкретных критериев и баллов, по которым возникло разногласие и документальных данных, подтверждающих неправомерность вынесенной оценки.</w:t>
      </w:r>
    </w:p>
    <w:p w:rsidR="004213C9" w:rsidRPr="004213C9" w:rsidRDefault="004213C9" w:rsidP="004213C9">
      <w:pPr>
        <w:ind w:firstLine="720"/>
        <w:jc w:val="both"/>
        <w:rPr>
          <w:rFonts w:ascii="Times New Roman" w:hAnsi="Times New Roman" w:cs="Times New Roman"/>
          <w:sz w:val="28"/>
          <w:szCs w:val="28"/>
        </w:rPr>
      </w:pPr>
      <w:r w:rsidRPr="004213C9">
        <w:rPr>
          <w:rFonts w:ascii="Times New Roman" w:hAnsi="Times New Roman" w:cs="Times New Roman"/>
          <w:sz w:val="28"/>
          <w:szCs w:val="28"/>
        </w:rPr>
        <w:t>4.3. Апелляция не может содержать претензий к составу комиссии и процедуре оценки.</w:t>
      </w:r>
    </w:p>
    <w:p w:rsidR="004213C9" w:rsidRPr="004213C9" w:rsidRDefault="004213C9" w:rsidP="004213C9">
      <w:pPr>
        <w:ind w:firstLine="720"/>
        <w:jc w:val="both"/>
        <w:rPr>
          <w:rFonts w:ascii="Times New Roman" w:hAnsi="Times New Roman" w:cs="Times New Roman"/>
          <w:sz w:val="28"/>
          <w:szCs w:val="28"/>
        </w:rPr>
      </w:pPr>
      <w:r w:rsidRPr="004213C9">
        <w:rPr>
          <w:rFonts w:ascii="Times New Roman" w:hAnsi="Times New Roman" w:cs="Times New Roman"/>
          <w:sz w:val="28"/>
          <w:szCs w:val="28"/>
        </w:rPr>
        <w:lastRenderedPageBreak/>
        <w:t>4.4. На основании поданной апелляции председатель комиссии в срок не позднее двух рабочих дней со дня подачи апелляции, созывает для её рассмотрения заседание комиссии.</w:t>
      </w:r>
    </w:p>
    <w:p w:rsidR="004213C9" w:rsidRPr="004213C9" w:rsidRDefault="004213C9" w:rsidP="004213C9">
      <w:pPr>
        <w:ind w:firstLine="720"/>
        <w:jc w:val="both"/>
        <w:rPr>
          <w:rFonts w:ascii="Times New Roman" w:hAnsi="Times New Roman" w:cs="Times New Roman"/>
          <w:sz w:val="28"/>
          <w:szCs w:val="28"/>
        </w:rPr>
      </w:pPr>
      <w:r w:rsidRPr="004213C9">
        <w:rPr>
          <w:rFonts w:ascii="Times New Roman" w:hAnsi="Times New Roman" w:cs="Times New Roman"/>
          <w:sz w:val="28"/>
          <w:szCs w:val="28"/>
        </w:rPr>
        <w:t>4.5. В присутствии педагога, подавшего апелляцию, члены комиссии ещё раз проводят проверку правильности оценки, основываясь на представленных документальных данных, сверяя их с данными руководителя и положениями Публичного отчёта, по результатам которой подтверждают данную ранее оценку, либо (если таковая признана недействительной) изменяют её.</w:t>
      </w:r>
    </w:p>
    <w:p w:rsidR="004213C9" w:rsidRPr="004213C9" w:rsidRDefault="004213C9" w:rsidP="004213C9">
      <w:pPr>
        <w:ind w:firstLine="720"/>
        <w:jc w:val="both"/>
        <w:rPr>
          <w:rFonts w:ascii="Times New Roman" w:hAnsi="Times New Roman" w:cs="Times New Roman"/>
          <w:sz w:val="28"/>
          <w:szCs w:val="28"/>
        </w:rPr>
      </w:pPr>
      <w:r w:rsidRPr="004213C9">
        <w:rPr>
          <w:rFonts w:ascii="Times New Roman" w:hAnsi="Times New Roman" w:cs="Times New Roman"/>
          <w:sz w:val="28"/>
          <w:szCs w:val="28"/>
        </w:rPr>
        <w:t>4.6. Оценка, данная комиссией на основе результатов рассмотрения апелляции, является окончательной и утверждается решением комиссии.</w:t>
      </w:r>
    </w:p>
    <w:p w:rsidR="004213C9" w:rsidRPr="004213C9" w:rsidRDefault="004213C9" w:rsidP="004213C9">
      <w:pPr>
        <w:jc w:val="both"/>
        <w:rPr>
          <w:rFonts w:ascii="Times New Roman" w:hAnsi="Times New Roman" w:cs="Times New Roman"/>
          <w:sz w:val="28"/>
          <w:szCs w:val="28"/>
        </w:rPr>
      </w:pPr>
    </w:p>
    <w:p w:rsidR="004213C9" w:rsidRPr="004213C9" w:rsidRDefault="004213C9" w:rsidP="004213C9">
      <w:pPr>
        <w:pStyle w:val="a3"/>
        <w:rPr>
          <w:color w:val="000000"/>
          <w:sz w:val="28"/>
          <w:szCs w:val="28"/>
        </w:rPr>
      </w:pPr>
    </w:p>
    <w:p w:rsidR="004213C9" w:rsidRPr="004213C9" w:rsidRDefault="004213C9" w:rsidP="004213C9">
      <w:pPr>
        <w:pStyle w:val="a3"/>
        <w:rPr>
          <w:color w:val="000000"/>
          <w:sz w:val="28"/>
          <w:szCs w:val="28"/>
        </w:rPr>
      </w:pPr>
    </w:p>
    <w:p w:rsidR="004213C9" w:rsidRPr="004213C9" w:rsidRDefault="004213C9" w:rsidP="004213C9">
      <w:pPr>
        <w:pStyle w:val="a3"/>
        <w:rPr>
          <w:color w:val="000000"/>
          <w:sz w:val="28"/>
          <w:szCs w:val="28"/>
        </w:rPr>
      </w:pPr>
    </w:p>
    <w:p w:rsidR="004213C9" w:rsidRPr="004213C9" w:rsidRDefault="004213C9" w:rsidP="004213C9">
      <w:pPr>
        <w:pStyle w:val="a3"/>
        <w:rPr>
          <w:color w:val="000000"/>
          <w:sz w:val="28"/>
          <w:szCs w:val="28"/>
        </w:rPr>
      </w:pPr>
    </w:p>
    <w:p w:rsidR="004213C9" w:rsidRPr="004213C9" w:rsidRDefault="004213C9" w:rsidP="004213C9">
      <w:pPr>
        <w:pStyle w:val="a3"/>
        <w:rPr>
          <w:color w:val="000000"/>
          <w:sz w:val="28"/>
          <w:szCs w:val="28"/>
        </w:rPr>
      </w:pPr>
    </w:p>
    <w:p w:rsidR="004213C9" w:rsidRPr="004213C9" w:rsidRDefault="004213C9" w:rsidP="004213C9">
      <w:pPr>
        <w:rPr>
          <w:rFonts w:ascii="Times New Roman" w:hAnsi="Times New Roman" w:cs="Times New Roman"/>
          <w:sz w:val="28"/>
          <w:szCs w:val="28"/>
        </w:rPr>
      </w:pPr>
    </w:p>
    <w:p w:rsidR="003565E4" w:rsidRPr="004213C9" w:rsidRDefault="003565E4">
      <w:pPr>
        <w:rPr>
          <w:rFonts w:ascii="Times New Roman" w:hAnsi="Times New Roman" w:cs="Times New Roman"/>
          <w:sz w:val="28"/>
          <w:szCs w:val="28"/>
        </w:rPr>
      </w:pPr>
    </w:p>
    <w:sectPr w:rsidR="003565E4" w:rsidRPr="004213C9" w:rsidSect="004213C9">
      <w:pgSz w:w="11906" w:h="16838"/>
      <w:pgMar w:top="1134" w:right="566" w:bottom="709"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0D1068"/>
    <w:multiLevelType w:val="hybridMultilevel"/>
    <w:tmpl w:val="E596319A"/>
    <w:lvl w:ilvl="0" w:tplc="C51A12F6">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useFELayout/>
    <w:compatSetting w:name="compatibilityMode" w:uri="http://schemas.microsoft.com/office/word" w:val="12"/>
  </w:compat>
  <w:rsids>
    <w:rsidRoot w:val="004213C9"/>
    <w:rsid w:val="00061229"/>
    <w:rsid w:val="00102CF8"/>
    <w:rsid w:val="00320B1C"/>
    <w:rsid w:val="003565E4"/>
    <w:rsid w:val="004213C9"/>
    <w:rsid w:val="0053175E"/>
    <w:rsid w:val="006964FA"/>
    <w:rsid w:val="00A159A9"/>
    <w:rsid w:val="00C1320A"/>
    <w:rsid w:val="00C56D4E"/>
    <w:rsid w:val="00C8344F"/>
    <w:rsid w:val="00E80C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0B1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4213C9"/>
    <w:pPr>
      <w:spacing w:before="100" w:beforeAutospacing="1" w:after="100" w:afterAutospacing="1" w:line="240" w:lineRule="auto"/>
    </w:pPr>
    <w:rPr>
      <w:rFonts w:ascii="Times New Roman" w:eastAsia="Times New Roman" w:hAnsi="Times New Roman" w:cs="Times New Roman"/>
      <w:sz w:val="24"/>
      <w:szCs w:val="24"/>
    </w:rPr>
  </w:style>
  <w:style w:type="paragraph" w:styleId="3">
    <w:name w:val="Body Text 3"/>
    <w:basedOn w:val="a"/>
    <w:link w:val="30"/>
    <w:rsid w:val="004213C9"/>
    <w:pPr>
      <w:shd w:val="clear" w:color="auto" w:fill="FFFFFF"/>
      <w:tabs>
        <w:tab w:val="left" w:pos="851"/>
        <w:tab w:val="left" w:pos="3101"/>
        <w:tab w:val="left" w:pos="4574"/>
        <w:tab w:val="left" w:pos="7488"/>
      </w:tabs>
      <w:spacing w:after="0" w:line="240" w:lineRule="auto"/>
    </w:pPr>
    <w:rPr>
      <w:rFonts w:ascii="Times New Roman" w:eastAsia="Times New Roman" w:hAnsi="Times New Roman" w:cs="Times New Roman"/>
      <w:spacing w:val="-2"/>
      <w:sz w:val="28"/>
      <w:szCs w:val="20"/>
    </w:rPr>
  </w:style>
  <w:style w:type="character" w:customStyle="1" w:styleId="30">
    <w:name w:val="Основной текст 3 Знак"/>
    <w:basedOn w:val="a0"/>
    <w:link w:val="3"/>
    <w:rsid w:val="004213C9"/>
    <w:rPr>
      <w:rFonts w:ascii="Times New Roman" w:eastAsia="Times New Roman" w:hAnsi="Times New Roman" w:cs="Times New Roman"/>
      <w:spacing w:val="-2"/>
      <w:sz w:val="28"/>
      <w:szCs w:val="20"/>
      <w:shd w:val="clear" w:color="auto" w:fill="FFFFFF"/>
    </w:rPr>
  </w:style>
  <w:style w:type="paragraph" w:styleId="31">
    <w:name w:val="Body Text Indent 3"/>
    <w:basedOn w:val="a"/>
    <w:link w:val="32"/>
    <w:rsid w:val="004213C9"/>
    <w:pPr>
      <w:spacing w:after="0" w:line="240" w:lineRule="auto"/>
      <w:ind w:left="-142" w:firstLine="862"/>
    </w:pPr>
    <w:rPr>
      <w:rFonts w:ascii="Times New Roman" w:eastAsia="Times New Roman" w:hAnsi="Times New Roman" w:cs="Times New Roman"/>
      <w:sz w:val="28"/>
      <w:szCs w:val="20"/>
    </w:rPr>
  </w:style>
  <w:style w:type="character" w:customStyle="1" w:styleId="32">
    <w:name w:val="Основной текст с отступом 3 Знак"/>
    <w:basedOn w:val="a0"/>
    <w:link w:val="31"/>
    <w:rsid w:val="004213C9"/>
    <w:rPr>
      <w:rFonts w:ascii="Times New Roman" w:eastAsia="Times New Roman" w:hAnsi="Times New Roman" w:cs="Times New Roman"/>
      <w:sz w:val="28"/>
      <w:szCs w:val="20"/>
    </w:rPr>
  </w:style>
  <w:style w:type="paragraph" w:styleId="a4">
    <w:name w:val="List Paragraph"/>
    <w:basedOn w:val="a"/>
    <w:qFormat/>
    <w:rsid w:val="004213C9"/>
    <w:pPr>
      <w:ind w:left="720"/>
    </w:pPr>
    <w:rPr>
      <w:rFonts w:ascii="Calibri" w:eastAsia="Calibri" w:hAnsi="Calibri" w:cs="Times New Roman"/>
      <w:lang w:eastAsia="en-US"/>
    </w:rPr>
  </w:style>
  <w:style w:type="character" w:customStyle="1" w:styleId="FontStyle57">
    <w:name w:val="Font Style57"/>
    <w:basedOn w:val="a0"/>
    <w:uiPriority w:val="99"/>
    <w:rsid w:val="004213C9"/>
    <w:rPr>
      <w:rFonts w:ascii="Times New Roman" w:hAnsi="Times New Roman" w:cs="Times New Roman"/>
      <w:b/>
      <w:bCs/>
      <w:sz w:val="22"/>
      <w:szCs w:val="22"/>
    </w:rPr>
  </w:style>
  <w:style w:type="character" w:customStyle="1" w:styleId="FontStyle58">
    <w:name w:val="Font Style58"/>
    <w:basedOn w:val="a0"/>
    <w:uiPriority w:val="99"/>
    <w:rsid w:val="004213C9"/>
    <w:rPr>
      <w:rFonts w:ascii="Times New Roman" w:hAnsi="Times New Roman" w:cs="Times New Roman"/>
      <w:sz w:val="22"/>
      <w:szCs w:val="22"/>
    </w:rPr>
  </w:style>
  <w:style w:type="paragraph" w:styleId="a5">
    <w:name w:val="No Spacing"/>
    <w:uiPriority w:val="1"/>
    <w:qFormat/>
    <w:rsid w:val="004213C9"/>
    <w:pPr>
      <w:spacing w:after="0" w:line="240" w:lineRule="auto"/>
    </w:pPr>
  </w:style>
  <w:style w:type="paragraph" w:customStyle="1" w:styleId="Style4">
    <w:name w:val="Style4"/>
    <w:basedOn w:val="a"/>
    <w:uiPriority w:val="99"/>
    <w:rsid w:val="0053175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22">
    <w:name w:val="Style22"/>
    <w:basedOn w:val="a"/>
    <w:uiPriority w:val="99"/>
    <w:rsid w:val="0053175E"/>
    <w:pPr>
      <w:widowControl w:val="0"/>
      <w:autoSpaceDE w:val="0"/>
      <w:autoSpaceDN w:val="0"/>
      <w:adjustRightInd w:val="0"/>
      <w:spacing w:after="0" w:line="269" w:lineRule="exact"/>
      <w:jc w:val="both"/>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91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674</Words>
  <Characters>3844</Characters>
  <Application>Microsoft Office Word</Application>
  <DocSecurity>0</DocSecurity>
  <Lines>32</Lines>
  <Paragraphs>9</Paragraphs>
  <ScaleCrop>false</ScaleCrop>
  <Company/>
  <LinksUpToDate>false</LinksUpToDate>
  <CharactersWithSpaces>4509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светлана</cp:lastModifiedBy>
  <cp:revision>4</cp:revision>
  <dcterms:created xsi:type="dcterms:W3CDTF">2015-10-03T11:16:00Z</dcterms:created>
  <dcterms:modified xsi:type="dcterms:W3CDTF">2018-11-27T13:09:00Z</dcterms:modified>
</cp:coreProperties>
</file>